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1498A" w14:textId="1EF2F71F" w:rsidR="00AE1D6F" w:rsidRDefault="00AE1D6F">
      <w:r>
        <w:t xml:space="preserve">During this year’s annual Student Organization </w:t>
      </w:r>
      <w:proofErr w:type="spellStart"/>
      <w:r>
        <w:t>Acheivement</w:t>
      </w:r>
      <w:proofErr w:type="spellEnd"/>
      <w:r>
        <w:t xml:space="preserve"> &amp; Recognition (SOAR) Awards event held on April 13 (via Zoom? In person? Hybrid?). Rollins students swept the ceremony with wins in multiple categories. Aliza Barnett and Rachael Lewis both received Heart of Emory awards and </w:t>
      </w:r>
      <w:proofErr w:type="spellStart"/>
      <w:r>
        <w:t>Enneye</w:t>
      </w:r>
      <w:proofErr w:type="spellEnd"/>
      <w:r>
        <w:t xml:space="preserve"> </w:t>
      </w:r>
      <w:proofErr w:type="spellStart"/>
      <w:r>
        <w:t>Mekonnen</w:t>
      </w:r>
      <w:proofErr w:type="spellEnd"/>
      <w:r>
        <w:t xml:space="preserve"> was recognized as the Graduate </w:t>
      </w:r>
      <w:proofErr w:type="spellStart"/>
      <w:r>
        <w:t>Studetn</w:t>
      </w:r>
      <w:proofErr w:type="spellEnd"/>
      <w:r>
        <w:t xml:space="preserve"> Leader of the Year. The  award-winners were nominated by [Who? Administration? Faculty? Their peers? Both? And selected by Who?]/ </w:t>
      </w:r>
    </w:p>
    <w:p w14:paraId="38681145" w14:textId="77777777" w:rsidR="00AE1D6F" w:rsidRDefault="00AE1D6F"/>
    <w:p w14:paraId="44E49525" w14:textId="77777777" w:rsidR="00AE1D6F" w:rsidRDefault="00AE1D6F">
      <w:r>
        <w:t xml:space="preserve">“Quote from Joanne about these recognitions.” </w:t>
      </w:r>
    </w:p>
    <w:p w14:paraId="40583D1E" w14:textId="77777777" w:rsidR="00AE1D6F" w:rsidRDefault="00AE1D6F">
      <w:bookmarkStart w:id="0" w:name="_GoBack"/>
    </w:p>
    <w:bookmarkEnd w:id="0"/>
    <w:p w14:paraId="60BDAFAE" w14:textId="77777777" w:rsidR="00AE1D6F" w:rsidRDefault="00AE1D6F">
      <w:pPr>
        <w:rPr>
          <w:b/>
        </w:rPr>
      </w:pPr>
      <w:r>
        <w:rPr>
          <w:b/>
        </w:rPr>
        <w:t xml:space="preserve">Heart of Emory Award  </w:t>
      </w:r>
    </w:p>
    <w:p w14:paraId="742E3A60" w14:textId="1BCAC04B" w:rsidR="00AE1D6F" w:rsidRDefault="00AE1D6F" w:rsidP="00AE1D6F">
      <w:pPr>
        <w:rPr>
          <w:rFonts w:ascii="Raleway" w:hAnsi="Raleway"/>
          <w:color w:val="333333"/>
          <w:shd w:val="clear" w:color="auto" w:fill="FFFFFF"/>
        </w:rPr>
      </w:pPr>
      <w:r>
        <w:rPr>
          <w:rFonts w:ascii="Raleway" w:hAnsi="Raleway"/>
          <w:color w:val="333333"/>
          <w:shd w:val="clear" w:color="auto" w:fill="FFFFFF"/>
        </w:rPr>
        <w:t>The annual Heart of Emory Award</w:t>
      </w:r>
      <w:r>
        <w:rPr>
          <w:rFonts w:ascii="Raleway" w:hAnsi="Raleway"/>
          <w:color w:val="333333"/>
          <w:shd w:val="clear" w:color="auto" w:fill="FFFFFF"/>
        </w:rPr>
        <w:t xml:space="preserve"> is presented to six students—three undergraduates and three graduate students—at Emory who represent the best of what the university has been and what it will be. Recipients of the Heart of Emory award</w:t>
      </w:r>
      <w:r>
        <w:rPr>
          <w:rFonts w:ascii="Raleway" w:hAnsi="Raleway"/>
          <w:color w:val="333333"/>
          <w:shd w:val="clear" w:color="auto" w:fill="FFFFFF"/>
        </w:rPr>
        <w:t xml:space="preserve"> </w:t>
      </w:r>
      <w:r>
        <w:rPr>
          <w:rFonts w:ascii="Raleway" w:hAnsi="Raleway"/>
          <w:color w:val="333333"/>
          <w:shd w:val="clear" w:color="auto" w:fill="FFFFFF"/>
        </w:rPr>
        <w:t>cultivate a flourishing community around them through ethical decision-making, excellence through critical inquiry and cultural humility, and a dedication toward living a life of courageous integrity.</w:t>
      </w:r>
    </w:p>
    <w:p w14:paraId="399D4C10" w14:textId="627BD61B" w:rsidR="00AE1D6F" w:rsidRDefault="00AE1D6F" w:rsidP="00AE1D6F"/>
    <w:p w14:paraId="43D1B0E9" w14:textId="451D43A0" w:rsidR="00AE1D6F" w:rsidRDefault="00AE1D6F" w:rsidP="00AE1D6F">
      <w:r>
        <w:t xml:space="preserve">For Barnett, that has meant TK, TK, TK and TK. A TK from TK, The TK native has TK during her time at Rollins, where she has studied TK. Barnett hopes to utilize her MPH to conduct X in X. </w:t>
      </w:r>
    </w:p>
    <w:p w14:paraId="12FF8235" w14:textId="0EB82B6B" w:rsidR="00AE1D6F" w:rsidRDefault="00AE1D6F" w:rsidP="00AE1D6F"/>
    <w:p w14:paraId="4A6656A0" w14:textId="3064BAED" w:rsidR="00AE1D6F" w:rsidRDefault="00AE1D6F" w:rsidP="00AE1D6F">
      <w:r>
        <w:t xml:space="preserve">In response to her award win she says, “”. </w:t>
      </w:r>
    </w:p>
    <w:p w14:paraId="2363E3A7" w14:textId="4A213112" w:rsidR="00AE1D6F" w:rsidRDefault="00AE1D6F" w:rsidP="00AE1D6F"/>
    <w:p w14:paraId="716AC91E" w14:textId="3B75E27E" w:rsidR="00AE1D6F" w:rsidRDefault="00AE1D6F" w:rsidP="00AE1D6F">
      <w:r>
        <w:t xml:space="preserve">Lewis, </w:t>
      </w:r>
    </w:p>
    <w:p w14:paraId="0F57E96F" w14:textId="77777777" w:rsidR="00AE1D6F" w:rsidRDefault="00AE1D6F" w:rsidP="00AE1D6F"/>
    <w:p w14:paraId="3E8D0540" w14:textId="5224010C" w:rsidR="00C47AF3" w:rsidRDefault="00AE1D6F" w:rsidP="00AE1D6F">
      <w:pPr>
        <w:rPr>
          <w:b/>
        </w:rPr>
      </w:pPr>
      <w:proofErr w:type="spellStart"/>
      <w:r>
        <w:rPr>
          <w:b/>
        </w:rPr>
        <w:t>Greaduate</w:t>
      </w:r>
      <w:proofErr w:type="spellEnd"/>
      <w:r>
        <w:rPr>
          <w:b/>
        </w:rPr>
        <w:t xml:space="preserve"> Student Leader of the Year </w:t>
      </w:r>
    </w:p>
    <w:p w14:paraId="1119B48B" w14:textId="7A5C7761" w:rsidR="00AE1D6F" w:rsidRPr="00AE1D6F" w:rsidRDefault="00AE1D6F" w:rsidP="00AE1D6F">
      <w:pPr>
        <w:rPr>
          <w:rFonts w:ascii="Times New Roman" w:eastAsia="Times New Roman" w:hAnsi="Times New Roman" w:cs="Times New Roman"/>
        </w:rPr>
      </w:pPr>
      <w:r>
        <w:rPr>
          <w:rFonts w:ascii="Arial" w:eastAsia="Times New Roman" w:hAnsi="Arial" w:cs="Arial"/>
          <w:color w:val="333333"/>
          <w:shd w:val="clear" w:color="auto" w:fill="FFFFFF"/>
        </w:rPr>
        <w:t xml:space="preserve">One recipient for the graduate student leader of the year is selected for </w:t>
      </w:r>
      <w:proofErr w:type="spellStart"/>
      <w:r>
        <w:rPr>
          <w:rFonts w:ascii="Arial" w:eastAsia="Times New Roman" w:hAnsi="Arial" w:cs="Arial"/>
          <w:color w:val="333333"/>
          <w:shd w:val="clear" w:color="auto" w:fill="FFFFFF"/>
        </w:rPr>
        <w:t>theh</w:t>
      </w:r>
      <w:proofErr w:type="spellEnd"/>
      <w:r>
        <w:rPr>
          <w:rFonts w:ascii="Arial" w:eastAsia="Times New Roman" w:hAnsi="Arial" w:cs="Arial"/>
          <w:color w:val="333333"/>
          <w:shd w:val="clear" w:color="auto" w:fill="FFFFFF"/>
        </w:rPr>
        <w:t xml:space="preserve"> university, with a separate award for an undergraduate student leader of the </w:t>
      </w:r>
      <w:proofErr w:type="spellStart"/>
      <w:r>
        <w:rPr>
          <w:rFonts w:ascii="Arial" w:eastAsia="Times New Roman" w:hAnsi="Arial" w:cs="Arial"/>
          <w:color w:val="333333"/>
          <w:shd w:val="clear" w:color="auto" w:fill="FFFFFF"/>
        </w:rPr>
        <w:t>eyear</w:t>
      </w:r>
      <w:proofErr w:type="spellEnd"/>
      <w:r>
        <w:rPr>
          <w:rFonts w:ascii="Arial" w:eastAsia="Times New Roman" w:hAnsi="Arial" w:cs="Arial"/>
          <w:color w:val="333333"/>
          <w:shd w:val="clear" w:color="auto" w:fill="FFFFFF"/>
        </w:rPr>
        <w:t>. Recipients of the award should, “</w:t>
      </w:r>
      <w:r w:rsidRPr="00AE1D6F">
        <w:rPr>
          <w:rFonts w:ascii="Arial" w:eastAsia="Times New Roman" w:hAnsi="Arial" w:cs="Arial"/>
          <w:color w:val="333333"/>
          <w:shd w:val="clear" w:color="auto" w:fill="FFFFFF"/>
        </w:rPr>
        <w:t>exhibit the highest level of care and concern for proactive, positive contributions to the academic, personal or professional lives of their graduate peers, ultimately aiding in amplifying and unifying the Emory graduate community.</w:t>
      </w:r>
      <w:r>
        <w:rPr>
          <w:rFonts w:ascii="Arial" w:eastAsia="Times New Roman" w:hAnsi="Arial" w:cs="Arial"/>
          <w:color w:val="333333"/>
          <w:shd w:val="clear" w:color="auto" w:fill="FFFFFF"/>
        </w:rPr>
        <w:t xml:space="preserve">” For </w:t>
      </w:r>
      <w:proofErr w:type="spellStart"/>
      <w:r>
        <w:rPr>
          <w:rFonts w:ascii="Arial" w:eastAsia="Times New Roman" w:hAnsi="Arial" w:cs="Arial"/>
          <w:color w:val="333333"/>
          <w:shd w:val="clear" w:color="auto" w:fill="FFFFFF"/>
        </w:rPr>
        <w:t>Mekonnen</w:t>
      </w:r>
      <w:proofErr w:type="spellEnd"/>
      <w:r>
        <w:rPr>
          <w:rFonts w:ascii="Arial" w:eastAsia="Times New Roman" w:hAnsi="Arial" w:cs="Arial"/>
          <w:color w:val="333333"/>
          <w:shd w:val="clear" w:color="auto" w:fill="FFFFFF"/>
        </w:rPr>
        <w:t xml:space="preserve">, who has held the TK for the past TK, this has meant TK. </w:t>
      </w:r>
    </w:p>
    <w:p w14:paraId="4A4910D6" w14:textId="77777777" w:rsidR="00AE1D6F" w:rsidRPr="00AE1D6F" w:rsidRDefault="00AE1D6F" w:rsidP="00AE1D6F">
      <w:pPr>
        <w:rPr>
          <w:b/>
        </w:rPr>
      </w:pPr>
    </w:p>
    <w:sectPr w:rsidR="00AE1D6F" w:rsidRPr="00AE1D6F" w:rsidSect="00C96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Raleway">
    <w:altName w:val="Trebuchet MS"/>
    <w:panose1 w:val="020B0604020202020204"/>
    <w:charset w:val="4D"/>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29"/>
    <w:rsid w:val="00AE1D6F"/>
    <w:rsid w:val="00AF3F29"/>
    <w:rsid w:val="00C47AF3"/>
    <w:rsid w:val="00C9693D"/>
    <w:rsid w:val="00ED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32F7D"/>
  <w15:chartTrackingRefBased/>
  <w15:docId w15:val="{E320895D-34DF-B843-8AF9-E3BC5917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135414">
      <w:bodyDiv w:val="1"/>
      <w:marLeft w:val="0"/>
      <w:marRight w:val="0"/>
      <w:marTop w:val="0"/>
      <w:marBottom w:val="0"/>
      <w:divBdr>
        <w:top w:val="none" w:sz="0" w:space="0" w:color="auto"/>
        <w:left w:val="none" w:sz="0" w:space="0" w:color="auto"/>
        <w:bottom w:val="none" w:sz="0" w:space="0" w:color="auto"/>
        <w:right w:val="none" w:sz="0" w:space="0" w:color="auto"/>
      </w:divBdr>
    </w:div>
    <w:div w:id="10896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282</Words>
  <Characters>1479</Characters>
  <Application>Microsoft Office Word</Application>
  <DocSecurity>0</DocSecurity>
  <Lines>24</Lines>
  <Paragraphs>7</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Kelly A.</dc:creator>
  <cp:keywords/>
  <dc:description/>
  <cp:lastModifiedBy>Jordan, Kelly A.</cp:lastModifiedBy>
  <cp:revision>3</cp:revision>
  <dcterms:created xsi:type="dcterms:W3CDTF">2022-04-28T14:14:00Z</dcterms:created>
  <dcterms:modified xsi:type="dcterms:W3CDTF">2022-04-28T14:37:00Z</dcterms:modified>
</cp:coreProperties>
</file>